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9A" w:rsidRPr="00DD36B1" w:rsidRDefault="00037707" w:rsidP="00F918E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ПРОГРАММА ОТКРЫТОЙ СЕССИИ</w:t>
      </w:r>
      <w:r w:rsidR="00F058F2"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/</w:t>
      </w:r>
    </w:p>
    <w:p w:rsidR="00F058F2" w:rsidRPr="00DD36B1" w:rsidRDefault="00F058F2" w:rsidP="00F918E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ЗАСЕДАНИЯ КОМИТЕТА РСПП ПО ПРОМЫШЛЕННОЙ ПОЛИТИКЕ И ТЕХНИЧЕСКОМУ РЕГУЛИРОВАНИЮ</w:t>
      </w:r>
      <w:bookmarkStart w:id="0" w:name="_GoBack"/>
      <w:bookmarkEnd w:id="0"/>
    </w:p>
    <w:p w:rsidR="00852EBD" w:rsidRPr="00DD36B1" w:rsidRDefault="00852EBD" w:rsidP="00EB4984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b/>
          <w:bCs/>
          <w:color w:val="2F5496" w:themeColor="accent1" w:themeShade="BF"/>
          <w:lang w:val="ru-RU"/>
        </w:rPr>
      </w:pPr>
      <w:r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«</w:t>
      </w:r>
      <w:r w:rsidR="000C68CD"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ПРОМЫШЛЕННАЯ ПОЛИТИКА </w:t>
      </w:r>
      <w:r w:rsidR="00645D63"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И ТЕХНИЧЕСКОЕ РЕГУЛИРОВАНИЕ В СТРОИТЕЛЬСТВЕ</w:t>
      </w:r>
      <w:r w:rsidRPr="00DD36B1">
        <w:rPr>
          <w:rFonts w:ascii="Times New Roman" w:hAnsi="Times New Roman" w:cs="Times New Roman"/>
          <w:b/>
          <w:bCs/>
          <w:color w:val="000000" w:themeColor="text1"/>
          <w:lang w:val="ru-RU"/>
        </w:rPr>
        <w:t>»</w:t>
      </w:r>
    </w:p>
    <w:p w:rsidR="004242BB" w:rsidRPr="004F19DD" w:rsidRDefault="004242BB" w:rsidP="004242BB">
      <w:pPr>
        <w:widowControl w:val="0"/>
        <w:tabs>
          <w:tab w:val="center" w:pos="4844"/>
          <w:tab w:val="left" w:pos="8271"/>
        </w:tabs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p w:rsidR="009F1ACC" w:rsidRPr="004242BB" w:rsidRDefault="009E6E30" w:rsidP="004242BB">
      <w:pPr>
        <w:widowControl w:val="0"/>
        <w:tabs>
          <w:tab w:val="center" w:pos="4844"/>
          <w:tab w:val="left" w:pos="8271"/>
        </w:tabs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4242BB" w:rsidRPr="004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июля 202</w:t>
      </w:r>
      <w:r w:rsidR="000C68C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</w:t>
      </w:r>
      <w:r w:rsidR="004242BB" w:rsidRPr="004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  <w:r w:rsidR="001451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3A2FA9">
        <w:rPr>
          <w:rFonts w:ascii="Times New Roman" w:hAnsi="Times New Roman" w:cs="Times New Roman"/>
          <w:b/>
          <w:bCs/>
          <w:sz w:val="28"/>
          <w:szCs w:val="28"/>
          <w:lang w:val="ru-RU"/>
        </w:rPr>
        <w:t>14:00 – 1</w:t>
      </w:r>
      <w:r w:rsidR="00E14BC8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3A2FA9">
        <w:rPr>
          <w:rFonts w:ascii="Times New Roman" w:hAnsi="Times New Roman" w:cs="Times New Roman"/>
          <w:b/>
          <w:bCs/>
          <w:sz w:val="28"/>
          <w:szCs w:val="28"/>
          <w:lang w:val="ru-RU"/>
        </w:rPr>
        <w:t>:3</w:t>
      </w:r>
      <w:r w:rsidR="00E96843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4242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г. Екатеринбург</w:t>
      </w:r>
    </w:p>
    <w:p w:rsidR="00132A93" w:rsidRPr="00BE5AE7" w:rsidRDefault="00132A93" w:rsidP="004242BB">
      <w:pPr>
        <w:spacing w:before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2A93">
        <w:rPr>
          <w:rFonts w:ascii="Times New Roman" w:hAnsi="Times New Roman" w:cs="Times New Roman"/>
          <w:b/>
          <w:sz w:val="28"/>
          <w:szCs w:val="28"/>
        </w:rPr>
        <w:t>МВЦ «</w:t>
      </w:r>
      <w:proofErr w:type="spellStart"/>
      <w:r w:rsidRPr="00132A93">
        <w:rPr>
          <w:rFonts w:ascii="Times New Roman" w:hAnsi="Times New Roman" w:cs="Times New Roman"/>
          <w:b/>
          <w:sz w:val="28"/>
          <w:szCs w:val="28"/>
        </w:rPr>
        <w:t>Е</w:t>
      </w:r>
      <w:r w:rsidR="00BF4926">
        <w:rPr>
          <w:rFonts w:ascii="Times New Roman" w:hAnsi="Times New Roman" w:cs="Times New Roman"/>
          <w:b/>
          <w:sz w:val="28"/>
          <w:szCs w:val="28"/>
        </w:rPr>
        <w:t>катеринбург-Экспо</w:t>
      </w:r>
      <w:proofErr w:type="spellEnd"/>
      <w:r w:rsidR="00BF4926">
        <w:rPr>
          <w:rFonts w:ascii="Times New Roman" w:hAnsi="Times New Roman" w:cs="Times New Roman"/>
          <w:b/>
          <w:sz w:val="28"/>
          <w:szCs w:val="28"/>
        </w:rPr>
        <w:t>»</w:t>
      </w:r>
      <w:r w:rsidR="00BE5AE7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BD674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Конгресс-центр, </w:t>
      </w:r>
      <w:r w:rsidR="00BD6746" w:rsidRPr="003A2FA9">
        <w:rPr>
          <w:rFonts w:ascii="Times New Roman" w:hAnsi="Times New Roman" w:cs="Times New Roman"/>
          <w:b/>
          <w:sz w:val="28"/>
          <w:szCs w:val="28"/>
          <w:lang w:val="ru-RU"/>
        </w:rPr>
        <w:t>зал 3.1</w:t>
      </w:r>
    </w:p>
    <w:p w:rsidR="00BC299A" w:rsidRPr="004F19DD" w:rsidRDefault="00BC299A" w:rsidP="00BC299A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0632" w:type="dxa"/>
        <w:tblInd w:w="-743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844"/>
        <w:gridCol w:w="8788"/>
      </w:tblGrid>
      <w:tr w:rsidR="00132A93" w:rsidRPr="00132A93" w:rsidTr="00C6656D">
        <w:trPr>
          <w:trHeight w:val="699"/>
        </w:trPr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DEEAF6" w:themeFill="accent5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53336D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13:30 – 14:00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DEEAF6" w:themeFill="accent5" w:themeFillTint="3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1C55E3" w:rsidP="00BB101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РЕГИСТРАЦИЯ УЧАСТНИКОВ</w:t>
            </w:r>
            <w:r w:rsidRPr="00132A9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1430" cy="1143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A93" w:rsidRPr="00132A93" w:rsidTr="00EB4984">
        <w:tblPrEx>
          <w:tblBorders>
            <w:top w:val="none" w:sz="0" w:space="0" w:color="auto"/>
          </w:tblBorders>
        </w:tblPrEx>
        <w:trPr>
          <w:trHeight w:val="700"/>
        </w:trPr>
        <w:tc>
          <w:tcPr>
            <w:tcW w:w="1844" w:type="dxa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037707" w:rsidP="000A77E5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B6B6B"/>
              <w:bottom w:val="single" w:sz="4" w:space="0" w:color="6C6C6C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BB1018" w:rsidRDefault="000F314B" w:rsidP="00BB101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Модератор: Пумпянский Дмитрий Александрович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 Сопредседатель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Комитета РСПП по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промышленной политике и 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техническому регулированию</w:t>
            </w:r>
          </w:p>
        </w:tc>
      </w:tr>
      <w:tr w:rsidR="005A754D" w:rsidRPr="00132A93" w:rsidTr="00E426E7">
        <w:tblPrEx>
          <w:tblBorders>
            <w:top w:val="none" w:sz="0" w:space="0" w:color="auto"/>
          </w:tblBorders>
        </w:tblPrEx>
        <w:trPr>
          <w:trHeight w:val="1851"/>
        </w:trPr>
        <w:tc>
          <w:tcPr>
            <w:tcW w:w="1844" w:type="dxa"/>
            <w:tcBorders>
              <w:top w:val="single" w:sz="4" w:space="0" w:color="6B6B6B"/>
              <w:left w:val="single" w:sz="4" w:space="0" w:color="6B6B6B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A754D" w:rsidRPr="00040C74" w:rsidRDefault="005A754D" w:rsidP="00040C7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0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40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40C7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14:0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B6B6B"/>
              <w:right w:val="single" w:sz="4" w:space="0" w:color="6B6B6B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A754D" w:rsidRDefault="005A754D" w:rsidP="00040C7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40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сессии</w:t>
            </w:r>
            <w:r w:rsidRPr="00040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. Приветствие участникам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сессии</w:t>
            </w:r>
          </w:p>
          <w:p w:rsidR="005A754D" w:rsidRDefault="005A754D" w:rsidP="00040C7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Шохин Александр Николаевич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Президент РСПП</w:t>
            </w:r>
          </w:p>
          <w:p w:rsidR="005A754D" w:rsidRDefault="005A754D" w:rsidP="00040C74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Файзуллин</w:t>
            </w:r>
            <w:r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ИрекЭнварович</w:t>
            </w:r>
            <w:proofErr w:type="spellEnd"/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–Министр строительства и жилищно-коммунального хозяйства Российской Федерации</w:t>
            </w:r>
            <w:r w:rsidR="008665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132A93" w:rsidRPr="00132A93" w:rsidTr="00C6656D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37707" w:rsidRPr="00132A93" w:rsidRDefault="003734B5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14:0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14: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653D" w:rsidRPr="003F6318" w:rsidRDefault="005D03B5" w:rsidP="00DD653D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D03B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«О работе Минстроя России в сфере технического регулирования и совершенствования нормативной базы в строительстве»</w:t>
            </w:r>
          </w:p>
          <w:p w:rsidR="00037707" w:rsidRPr="001C55E3" w:rsidRDefault="00DD653D" w:rsidP="00DD653D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Файзуллин</w:t>
            </w:r>
            <w:r w:rsidRPr="00C5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ИрекЭнварович</w:t>
            </w:r>
            <w:proofErr w:type="spellEnd"/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–Министр строительства и жилищно-коммунального хозяйства Российской Федерации</w:t>
            </w:r>
            <w:r w:rsidR="008665DE" w:rsidRPr="008665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DD653D" w:rsidRPr="00132A93" w:rsidTr="008E28DC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653D" w:rsidRPr="0053336D" w:rsidRDefault="00DD653D" w:rsidP="00E96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14:3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2CFA" w:rsidRPr="0086758F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675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r w:rsidRPr="0043175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Совершенствование </w:t>
            </w:r>
            <w:r w:rsidR="009321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системы </w:t>
            </w:r>
            <w:r w:rsidRPr="0043175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технического регулирования в ЕАЭС</w:t>
            </w:r>
            <w:r w:rsidRPr="008675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DD653D" w:rsidRPr="00B22CFA" w:rsidRDefault="00B22CFA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Назаренко Виктор Владимирович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5E30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Pr="004317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 Коллегии (</w:t>
            </w:r>
            <w:r w:rsidR="00932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</w:t>
            </w:r>
            <w:r w:rsidRPr="004317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по техническому регулированию Евразийской экономической комиссии</w:t>
            </w:r>
            <w:r w:rsidR="00314878" w:rsidRPr="0031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DD653D" w:rsidRPr="00132A93" w:rsidTr="009E6E30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D653D" w:rsidRPr="0053336D" w:rsidRDefault="00DD653D" w:rsidP="00E96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14: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2CFA" w:rsidRPr="002C32AB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C32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r w:rsidR="009321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Строительная отрасль </w:t>
            </w:r>
            <w:r w:rsidRPr="00B22CF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как драйвер развития</w:t>
            </w:r>
            <w:r w:rsidR="009321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отечественной промышленности</w:t>
            </w:r>
            <w:r w:rsidRPr="002C32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DD653D" w:rsidRPr="00B22CFA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Алексей Александрович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8E28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промышленности и торговли Российской Федерации</w:t>
            </w:r>
            <w:r w:rsidR="008665DE" w:rsidRPr="008665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742A9C" w:rsidRPr="00132A93" w:rsidTr="009E6E30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2A9C" w:rsidRPr="008734D9" w:rsidRDefault="00742A9C" w:rsidP="00E96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2CFA" w:rsidRPr="00F86E41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F56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r w:rsidR="009321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Стандартизация как инструмент решения вопросов импортозамещения</w:t>
            </w:r>
            <w:r w:rsidRPr="002F56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742A9C" w:rsidRPr="00971E91" w:rsidRDefault="00B22CFA" w:rsidP="00B22CF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Шалаев Антон Павлович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Ф</w:t>
            </w:r>
            <w:r w:rsidRPr="008E28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едерального агентства по техническому регулированию и метрологии</w:t>
            </w:r>
            <w:r w:rsidR="00314878" w:rsidRPr="003148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(по согласованию)</w:t>
            </w:r>
          </w:p>
        </w:tc>
      </w:tr>
      <w:tr w:rsidR="00742A9C" w:rsidRPr="00132A93" w:rsidTr="009E6E30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2A9C" w:rsidRPr="0053336D" w:rsidRDefault="00742A9C" w:rsidP="00E9684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15:0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333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22CFA" w:rsidRDefault="0048055E" w:rsidP="0048055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77646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О </w:t>
            </w:r>
            <w:r w:rsidR="00B22CF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реализации </w:t>
            </w:r>
            <w:r w:rsidR="00B22CFA" w:rsidRPr="00B22CF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Концепции совершенствования системы технического нормирования и регулирования в </w:t>
            </w:r>
            <w:r w:rsidR="002C30FB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строительной</w:t>
            </w:r>
            <w:r w:rsidR="00B22CF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отрасли</w:t>
            </w:r>
            <w:r w:rsidR="002C30FB" w:rsidRPr="0077646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»</w:t>
            </w:r>
          </w:p>
          <w:p w:rsidR="00742A9C" w:rsidRPr="002C30FB" w:rsidRDefault="002C30FB" w:rsidP="00886B2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Шамузафаров</w:t>
            </w:r>
            <w:r w:rsidRPr="00C553F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Анвар Шамухамедович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 Президент Ассоциации «Объединение генподрядчиков в строительстве»</w:t>
            </w:r>
            <w:r w:rsidR="00314878" w:rsidRP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(по согласованию)</w:t>
            </w:r>
          </w:p>
        </w:tc>
      </w:tr>
      <w:tr w:rsidR="00742A9C" w:rsidRPr="00132A93" w:rsidTr="00EB4984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2A9C" w:rsidRPr="00132A93" w:rsidRDefault="00742A9C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15:3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5BB3" w:rsidRPr="00B46EE5" w:rsidRDefault="001E5BB3" w:rsidP="001E5BB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B46EE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«О сотрудничестве РСПП и Минстроя России по совершенствованию нормативной базы строительной отрасли»</w:t>
            </w:r>
          </w:p>
          <w:p w:rsidR="00742A9C" w:rsidRPr="00886B28" w:rsidRDefault="001E5BB3" w:rsidP="00886B2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EB49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Лоцманов Андрей Николаевич </w:t>
            </w:r>
            <w:r w:rsidRPr="00C553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З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аместитель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Соп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редседателя Комитета РСПП по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промышленной политике и </w:t>
            </w:r>
            <w:r w:rsidRPr="00EB4984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техническому регулированию, Председатель Совета по техническому регулированию и стандартизации при Минпромторге России</w:t>
            </w:r>
          </w:p>
        </w:tc>
      </w:tr>
      <w:tr w:rsidR="002C644D" w:rsidRPr="00132A93" w:rsidTr="00EB4984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C644D" w:rsidRDefault="002C644D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C644D" w:rsidRDefault="00886B28" w:rsidP="00E14BC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776465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О разработке проектат</w:t>
            </w:r>
            <w:r w:rsidRPr="0048055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ехнического регламента ЕАЭС «О безопасности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строительных материалов</w:t>
            </w:r>
            <w:r w:rsidRPr="0048055E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и изделий»</w:t>
            </w:r>
          </w:p>
          <w:p w:rsidR="002C644D" w:rsidRDefault="00886B28" w:rsidP="00FE10C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Пугачев Сергей Васильевич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Председатель</w:t>
            </w:r>
            <w:r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Комитета ТПП РФ по техническому регулированию, стандартизации и качеству продукции</w:t>
            </w:r>
          </w:p>
        </w:tc>
      </w:tr>
      <w:tr w:rsidR="00742A9C" w:rsidRPr="00132A93" w:rsidTr="004564BF">
        <w:tblPrEx>
          <w:tblBorders>
            <w:top w:val="none" w:sz="0" w:space="0" w:color="auto"/>
          </w:tblBorders>
        </w:tblPrEx>
        <w:trPr>
          <w:trHeight w:val="361"/>
        </w:trPr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2A9C" w:rsidRPr="00132A93" w:rsidRDefault="002C644D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16:0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14BC8" w:rsidRPr="0086758F" w:rsidRDefault="00E14BC8" w:rsidP="00E14BC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86758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О </w:t>
            </w:r>
            <w:r w:rsidR="00886B28"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мероприяти</w:t>
            </w:r>
            <w:r w:rsid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ях</w:t>
            </w:r>
            <w:r w:rsidR="00886B28"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по расширению области применения стали в строительстве</w:t>
            </w:r>
            <w:r w:rsidRPr="0086758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»</w:t>
            </w:r>
          </w:p>
          <w:p w:rsidR="00742A9C" w:rsidRPr="004242BB" w:rsidRDefault="00886B28" w:rsidP="005E304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 xml:space="preserve">Данилов </w:t>
            </w:r>
            <w:r w:rsidRPr="00886B2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Александр Николаевич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</w:t>
            </w:r>
            <w:r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Генеральный директор Ассоциации </w:t>
            </w:r>
            <w:r w:rsidR="005E304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«Объединение участников бизнеса по развитию </w:t>
            </w:r>
            <w:r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стального строительства</w:t>
            </w:r>
            <w:r w:rsidR="005E304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»</w:t>
            </w:r>
            <w:r w:rsidR="00314878" w:rsidRP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(по согласованию)</w:t>
            </w:r>
          </w:p>
        </w:tc>
      </w:tr>
      <w:tr w:rsidR="00742A9C" w:rsidTr="00F46642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42A9C" w:rsidRDefault="002C644D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16:0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16: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211E" w:rsidRPr="0086758F" w:rsidRDefault="0093211E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6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86758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О применениистальных труб в энергосистемах</w:t>
            </w:r>
            <w:r w:rsidRPr="0086758F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»</w:t>
            </w:r>
          </w:p>
          <w:p w:rsidR="00742A9C" w:rsidRPr="00F46642" w:rsidRDefault="0093211E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FE10CA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Семенчишин Александр Николаевич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</w:t>
            </w:r>
            <w:r w:rsidRPr="00886B2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Генеральный директор </w:t>
            </w:r>
            <w:r w:rsidRPr="00612577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НО «Фонд развития трубной промышленности»</w:t>
            </w:r>
            <w:r w:rsidR="00314878" w:rsidRP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(по согласованию)</w:t>
            </w:r>
          </w:p>
        </w:tc>
      </w:tr>
      <w:tr w:rsidR="00FE10CA" w:rsidTr="00F46642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0CA" w:rsidRDefault="00E96843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16:20 – 16:35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3211E" w:rsidRPr="002A3F7A" w:rsidRDefault="0093211E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2A3F7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«Цифровые паспорта объектов недвижимости»</w:t>
            </w:r>
          </w:p>
          <w:p w:rsidR="00FE10CA" w:rsidRDefault="0093211E" w:rsidP="0093211E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</w:pPr>
            <w:r w:rsidRPr="002C644D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w:t>Суворов Сергей Николаевич</w:t>
            </w:r>
            <w:r w:rsidRPr="00C553F2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 xml:space="preserve"> –</w:t>
            </w:r>
            <w:r w:rsidRPr="002A3F7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Операционный директор по Северо-Западному региону ГК «Спектрум»</w:t>
            </w:r>
            <w:r w:rsidR="00314878" w:rsidRPr="00314878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(по согласованию)</w:t>
            </w:r>
          </w:p>
        </w:tc>
      </w:tr>
      <w:tr w:rsidR="00FE10CA" w:rsidRPr="00132A93" w:rsidTr="00336526">
        <w:tblPrEx>
          <w:tblBorders>
            <w:top w:val="none" w:sz="0" w:space="0" w:color="auto"/>
          </w:tblBorders>
        </w:tblPrEx>
        <w:tc>
          <w:tcPr>
            <w:tcW w:w="1844" w:type="dxa"/>
            <w:tcBorders>
              <w:top w:val="single" w:sz="4" w:space="0" w:color="6B6B6B"/>
              <w:left w:val="single" w:sz="4" w:space="0" w:color="6C6C6C"/>
              <w:bottom w:val="single" w:sz="4" w:space="0" w:color="6B6B6B"/>
              <w:right w:val="single" w:sz="4" w:space="0" w:color="6C6C6C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0CA" w:rsidRPr="00132A93" w:rsidRDefault="00FE10CA" w:rsidP="00E96843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16:3</w:t>
            </w:r>
            <w:r w:rsidR="00E968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6C6C6C"/>
              <w:left w:val="single" w:sz="4" w:space="0" w:color="6C6C6C"/>
              <w:bottom w:val="single" w:sz="4" w:space="0" w:color="6C6C6C"/>
              <w:right w:val="single" w:sz="4" w:space="0" w:color="6C6C6C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E10CA" w:rsidRPr="00336526" w:rsidRDefault="00FE10CA" w:rsidP="00FE10C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175" w:right="206"/>
              <w:jc w:val="both"/>
              <w:rPr>
                <w:rFonts w:ascii="Times New Roman" w:hAnsi="Times New Roman" w:cs="Times New Roman"/>
                <w:b/>
                <w:noProof/>
                <w:sz w:val="28"/>
                <w:lang w:val="ru-RU" w:eastAsia="ru-RU"/>
              </w:rPr>
            </w:pPr>
            <w:r w:rsidRPr="00132A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ЗАКРЫТИЕ СЕССИИ</w:t>
            </w:r>
          </w:p>
        </w:tc>
      </w:tr>
    </w:tbl>
    <w:p w:rsidR="00360EF2" w:rsidRDefault="00C955C6" w:rsidP="00BC299A">
      <w:pPr>
        <w:spacing w:before="80" w:after="80"/>
      </w:pPr>
    </w:p>
    <w:sectPr w:rsidR="00360EF2" w:rsidSect="00314878">
      <w:pgSz w:w="12240" w:h="15840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5pt;height:2.5pt;visibility:visible;mso-wrap-style:square" o:bullet="t">
        <v:imagedata r:id="rId1" o:title=""/>
      </v:shape>
    </w:pict>
  </w:numPicBullet>
  <w:abstractNum w:abstractNumId="0">
    <w:nsid w:val="08F25365"/>
    <w:multiLevelType w:val="hybridMultilevel"/>
    <w:tmpl w:val="15D84AE6"/>
    <w:lvl w:ilvl="0" w:tplc="ACCA5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4E4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6B9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65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EF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05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16F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A7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67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7A185C"/>
    <w:multiLevelType w:val="hybridMultilevel"/>
    <w:tmpl w:val="5C88685C"/>
    <w:lvl w:ilvl="0" w:tplc="F2843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A9E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64E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E7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98DA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8D1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C4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06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0B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DBC5F3B"/>
    <w:multiLevelType w:val="hybridMultilevel"/>
    <w:tmpl w:val="2916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51A46"/>
    <w:multiLevelType w:val="hybridMultilevel"/>
    <w:tmpl w:val="2C74B4B2"/>
    <w:lvl w:ilvl="0" w:tplc="854654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C5F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A2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F02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A8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BCE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F25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01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C1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707"/>
    <w:rsid w:val="00016981"/>
    <w:rsid w:val="00037707"/>
    <w:rsid w:val="00040C74"/>
    <w:rsid w:val="0004108D"/>
    <w:rsid w:val="00053E00"/>
    <w:rsid w:val="00064081"/>
    <w:rsid w:val="000A77E5"/>
    <w:rsid w:val="000C68CD"/>
    <w:rsid w:val="000E71C6"/>
    <w:rsid w:val="000F314B"/>
    <w:rsid w:val="001015C7"/>
    <w:rsid w:val="00130315"/>
    <w:rsid w:val="00132A93"/>
    <w:rsid w:val="001451C0"/>
    <w:rsid w:val="00160922"/>
    <w:rsid w:val="001C55E3"/>
    <w:rsid w:val="001E5BB3"/>
    <w:rsid w:val="002041C0"/>
    <w:rsid w:val="002264EE"/>
    <w:rsid w:val="00261935"/>
    <w:rsid w:val="0026707A"/>
    <w:rsid w:val="00282251"/>
    <w:rsid w:val="002927B8"/>
    <w:rsid w:val="00296456"/>
    <w:rsid w:val="002A3F7A"/>
    <w:rsid w:val="002B6C2B"/>
    <w:rsid w:val="002C30FB"/>
    <w:rsid w:val="002C32AB"/>
    <w:rsid w:val="002C644D"/>
    <w:rsid w:val="002D4A57"/>
    <w:rsid w:val="002E2ED0"/>
    <w:rsid w:val="002F348C"/>
    <w:rsid w:val="002F56F4"/>
    <w:rsid w:val="0030316D"/>
    <w:rsid w:val="00314878"/>
    <w:rsid w:val="00336526"/>
    <w:rsid w:val="003734B5"/>
    <w:rsid w:val="00397CE7"/>
    <w:rsid w:val="003A2FA9"/>
    <w:rsid w:val="003A76B0"/>
    <w:rsid w:val="003F76D2"/>
    <w:rsid w:val="00404F89"/>
    <w:rsid w:val="004242BB"/>
    <w:rsid w:val="00430471"/>
    <w:rsid w:val="00431755"/>
    <w:rsid w:val="00445B17"/>
    <w:rsid w:val="004564BF"/>
    <w:rsid w:val="00460429"/>
    <w:rsid w:val="00461C3A"/>
    <w:rsid w:val="0048055E"/>
    <w:rsid w:val="00480954"/>
    <w:rsid w:val="004F19DD"/>
    <w:rsid w:val="00510867"/>
    <w:rsid w:val="005249B2"/>
    <w:rsid w:val="0053288F"/>
    <w:rsid w:val="0053336D"/>
    <w:rsid w:val="00564746"/>
    <w:rsid w:val="005654D1"/>
    <w:rsid w:val="005831EE"/>
    <w:rsid w:val="00594B8D"/>
    <w:rsid w:val="005A0070"/>
    <w:rsid w:val="005A754D"/>
    <w:rsid w:val="005D03B5"/>
    <w:rsid w:val="005E304F"/>
    <w:rsid w:val="005F3724"/>
    <w:rsid w:val="005F4780"/>
    <w:rsid w:val="005F544D"/>
    <w:rsid w:val="00606DDD"/>
    <w:rsid w:val="00612577"/>
    <w:rsid w:val="00645D63"/>
    <w:rsid w:val="00732214"/>
    <w:rsid w:val="00742A9C"/>
    <w:rsid w:val="00751441"/>
    <w:rsid w:val="00760C55"/>
    <w:rsid w:val="007D4F3D"/>
    <w:rsid w:val="007E565B"/>
    <w:rsid w:val="007F01F5"/>
    <w:rsid w:val="007F2003"/>
    <w:rsid w:val="007F2E18"/>
    <w:rsid w:val="007F6C75"/>
    <w:rsid w:val="00852EBD"/>
    <w:rsid w:val="008665DE"/>
    <w:rsid w:val="0086758F"/>
    <w:rsid w:val="008734D9"/>
    <w:rsid w:val="00886B28"/>
    <w:rsid w:val="008E28DC"/>
    <w:rsid w:val="008E3EBA"/>
    <w:rsid w:val="008E4989"/>
    <w:rsid w:val="0093211E"/>
    <w:rsid w:val="00935931"/>
    <w:rsid w:val="00971E91"/>
    <w:rsid w:val="009746C0"/>
    <w:rsid w:val="00974B76"/>
    <w:rsid w:val="009A43EC"/>
    <w:rsid w:val="009E6E30"/>
    <w:rsid w:val="009F1ACC"/>
    <w:rsid w:val="00A14FC2"/>
    <w:rsid w:val="00A172EC"/>
    <w:rsid w:val="00A864FC"/>
    <w:rsid w:val="00AA043B"/>
    <w:rsid w:val="00B22CFA"/>
    <w:rsid w:val="00B46EE5"/>
    <w:rsid w:val="00B61177"/>
    <w:rsid w:val="00B8130F"/>
    <w:rsid w:val="00BB1018"/>
    <w:rsid w:val="00BC299A"/>
    <w:rsid w:val="00BD6746"/>
    <w:rsid w:val="00BD6BB4"/>
    <w:rsid w:val="00BE5AE7"/>
    <w:rsid w:val="00BF4926"/>
    <w:rsid w:val="00C056B8"/>
    <w:rsid w:val="00C446FE"/>
    <w:rsid w:val="00C553F2"/>
    <w:rsid w:val="00C6656D"/>
    <w:rsid w:val="00C955C6"/>
    <w:rsid w:val="00D160EA"/>
    <w:rsid w:val="00DC799A"/>
    <w:rsid w:val="00DD36B1"/>
    <w:rsid w:val="00DD653D"/>
    <w:rsid w:val="00E00D75"/>
    <w:rsid w:val="00E14BC8"/>
    <w:rsid w:val="00E73914"/>
    <w:rsid w:val="00E77E48"/>
    <w:rsid w:val="00E96843"/>
    <w:rsid w:val="00EB4984"/>
    <w:rsid w:val="00F058F2"/>
    <w:rsid w:val="00F05C01"/>
    <w:rsid w:val="00F46642"/>
    <w:rsid w:val="00F6041D"/>
    <w:rsid w:val="00F76DB3"/>
    <w:rsid w:val="00F86E41"/>
    <w:rsid w:val="00F918EA"/>
    <w:rsid w:val="00FE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76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31"/>
    <w:rPr>
      <w:rFonts w:ascii="Tahoma" w:hAnsi="Tahoma" w:cs="Tahoma"/>
      <w:sz w:val="16"/>
      <w:szCs w:val="16"/>
      <w:lang w:val="de-DE"/>
    </w:rPr>
  </w:style>
  <w:style w:type="paragraph" w:styleId="a5">
    <w:name w:val="List Paragraph"/>
    <w:basedOn w:val="a"/>
    <w:uiPriority w:val="34"/>
    <w:qFormat/>
    <w:rsid w:val="00935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Прохорова</dc:creator>
  <cp:lastModifiedBy>UA</cp:lastModifiedBy>
  <cp:revision>2</cp:revision>
  <cp:lastPrinted>2019-05-31T10:35:00Z</cp:lastPrinted>
  <dcterms:created xsi:type="dcterms:W3CDTF">2022-06-15T20:20:00Z</dcterms:created>
  <dcterms:modified xsi:type="dcterms:W3CDTF">2022-06-15T20:20:00Z</dcterms:modified>
</cp:coreProperties>
</file>